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AF" w:rsidRDefault="00365DAF" w:rsidP="00365DAF">
      <w:pPr>
        <w:spacing w:after="84" w:line="31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4968875" cy="3355340"/>
            <wp:effectExtent l="19050" t="0" r="3175" b="0"/>
            <wp:docPr id="1" name="Imagem 1" descr="inst_data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_databa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AF" w:rsidRDefault="00365DAF" w:rsidP="00365DAF">
      <w:pPr>
        <w:spacing w:after="84" w:line="31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Figura 1.1</w:t>
      </w:r>
    </w:p>
    <w:p w:rsidR="00365DAF" w:rsidRDefault="00365DAF" w:rsidP="00365DAF">
      <w:pPr>
        <w:spacing w:after="84" w:line="312" w:lineRule="atLeast"/>
        <w:rPr>
          <w:rFonts w:ascii="Arial" w:hAnsi="Arial" w:cs="Arial"/>
          <w:color w:val="333333"/>
        </w:rPr>
      </w:pPr>
    </w:p>
    <w:p w:rsidR="00365DAF" w:rsidRDefault="00365DAF" w:rsidP="00365DAF">
      <w:pPr>
        <w:spacing w:after="84" w:line="312" w:lineRule="atLeast"/>
        <w:ind w:firstLine="709"/>
        <w:rPr>
          <w:rFonts w:ascii="Arial" w:hAnsi="Arial" w:cs="Arial"/>
          <w:color w:val="333333"/>
        </w:rPr>
      </w:pPr>
      <w:r w:rsidRPr="00A82252">
        <w:rPr>
          <w:rFonts w:ascii="Arial" w:hAnsi="Arial" w:cs="Arial"/>
          <w:color w:val="333333"/>
        </w:rPr>
        <w:t xml:space="preserve">Esta é uma das páginas principais do processo da instalação; é onde você necessita incorporar a informação importante sobre </w:t>
      </w:r>
      <w:r>
        <w:rPr>
          <w:rFonts w:ascii="Arial" w:hAnsi="Arial" w:cs="Arial"/>
          <w:color w:val="333333"/>
        </w:rPr>
        <w:t xml:space="preserve">o Banco de Dados </w:t>
      </w:r>
      <w:r w:rsidRPr="00A82252">
        <w:rPr>
          <w:rFonts w:ascii="Arial" w:hAnsi="Arial" w:cs="Arial"/>
          <w:color w:val="333333"/>
        </w:rPr>
        <w:t xml:space="preserve">que </w:t>
      </w:r>
      <w:r>
        <w:rPr>
          <w:rFonts w:ascii="Arial" w:hAnsi="Arial" w:cs="Arial"/>
          <w:color w:val="333333"/>
        </w:rPr>
        <w:t>o software SGD usará.</w:t>
      </w:r>
    </w:p>
    <w:p w:rsidR="00365DAF" w:rsidRDefault="00365DAF" w:rsidP="00365DAF">
      <w:pPr>
        <w:spacing w:after="84" w:line="312" w:lineRule="atLeast"/>
        <w:ind w:firstLine="709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Como podemos acompanhar na figura 1.1 devemos informar os seguintes</w:t>
      </w:r>
      <w:proofErr w:type="gramStart"/>
      <w:r>
        <w:rPr>
          <w:rFonts w:ascii="Arial" w:hAnsi="Arial" w:cs="Arial"/>
          <w:color w:val="333333"/>
        </w:rPr>
        <w:t xml:space="preserve">  </w:t>
      </w:r>
      <w:proofErr w:type="gramEnd"/>
      <w:r>
        <w:rPr>
          <w:rFonts w:ascii="Arial" w:hAnsi="Arial" w:cs="Arial"/>
          <w:color w:val="333333"/>
        </w:rPr>
        <w:t>campos. Qual tipo de Banco de Dados iremos utilizar (</w:t>
      </w:r>
      <w:proofErr w:type="spellStart"/>
      <w:proofErr w:type="gramStart"/>
      <w:r w:rsidRPr="00A82252">
        <w:rPr>
          <w:rFonts w:ascii="Arial" w:hAnsi="Arial" w:cs="Arial"/>
        </w:rPr>
        <w:t>MySQL</w:t>
      </w:r>
      <w:proofErr w:type="spellEnd"/>
      <w:proofErr w:type="gramEnd"/>
      <w:r w:rsidRPr="00A822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82252">
        <w:rPr>
          <w:rFonts w:ascii="Arial" w:hAnsi="Arial" w:cs="Arial"/>
        </w:rPr>
        <w:t>SQL Server,</w:t>
      </w:r>
      <w:r>
        <w:rPr>
          <w:rFonts w:ascii="Arial" w:hAnsi="Arial" w:cs="Arial"/>
        </w:rPr>
        <w:t xml:space="preserve"> </w:t>
      </w:r>
      <w:proofErr w:type="spellStart"/>
      <w:r w:rsidRPr="00A82252">
        <w:rPr>
          <w:rFonts w:ascii="Arial" w:hAnsi="Arial" w:cs="Arial"/>
        </w:rPr>
        <w:t>PostgreSQL</w:t>
      </w:r>
      <w:proofErr w:type="spellEnd"/>
      <w:r w:rsidRPr="00A82252">
        <w:rPr>
          <w:rFonts w:ascii="Arial" w:hAnsi="Arial" w:cs="Arial"/>
        </w:rPr>
        <w:t xml:space="preserve"> ou Oracle</w:t>
      </w:r>
      <w:r w:rsidRPr="00A82252"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 xml:space="preserve">, em seguida suas respectivas diretivas </w:t>
      </w:r>
      <w:r w:rsidRPr="005D75BB">
        <w:rPr>
          <w:rFonts w:ascii="Arial" w:hAnsi="Arial" w:cs="Arial"/>
          <w:b/>
          <w:color w:val="333333"/>
          <w:u w:val="single"/>
        </w:rPr>
        <w:t>Database Server</w:t>
      </w:r>
      <w:r>
        <w:rPr>
          <w:rFonts w:ascii="Arial" w:hAnsi="Arial" w:cs="Arial"/>
          <w:color w:val="333333"/>
        </w:rPr>
        <w:t xml:space="preserve"> qual o endereço do servidor em que o serviço esta configurado,</w:t>
      </w:r>
      <w:r w:rsidRPr="00A82252">
        <w:rPr>
          <w:rFonts w:ascii="Verdana" w:hAnsi="Verdana"/>
          <w:sz w:val="18"/>
          <w:szCs w:val="18"/>
        </w:rPr>
        <w:t xml:space="preserve"> </w:t>
      </w:r>
      <w:r w:rsidRPr="005D75BB">
        <w:rPr>
          <w:rFonts w:ascii="Arial" w:hAnsi="Arial" w:cs="Arial"/>
          <w:b/>
          <w:u w:val="single"/>
        </w:rPr>
        <w:t xml:space="preserve">Database </w:t>
      </w:r>
      <w:proofErr w:type="spellStart"/>
      <w:r w:rsidRPr="005D75BB">
        <w:rPr>
          <w:rFonts w:ascii="Arial" w:hAnsi="Arial" w:cs="Arial"/>
          <w:b/>
          <w:u w:val="single"/>
        </w:rPr>
        <w:t>Login</w:t>
      </w:r>
      <w:proofErr w:type="spellEnd"/>
      <w:r>
        <w:rPr>
          <w:rFonts w:ascii="Arial" w:hAnsi="Arial" w:cs="Arial"/>
        </w:rPr>
        <w:t xml:space="preserve"> qual o </w:t>
      </w:r>
      <w:proofErr w:type="spellStart"/>
      <w:r>
        <w:rPr>
          <w:rFonts w:ascii="Arial" w:hAnsi="Arial" w:cs="Arial"/>
        </w:rPr>
        <w:t>login</w:t>
      </w:r>
      <w:proofErr w:type="spellEnd"/>
      <w:r>
        <w:rPr>
          <w:rFonts w:ascii="Arial" w:hAnsi="Arial" w:cs="Arial"/>
        </w:rPr>
        <w:t xml:space="preserve">  do usuário de acesso a base de dados, </w:t>
      </w:r>
      <w:r w:rsidRPr="005D75BB">
        <w:rPr>
          <w:rFonts w:ascii="Arial" w:hAnsi="Arial" w:cs="Arial"/>
          <w:b/>
          <w:u w:val="single"/>
        </w:rPr>
        <w:t>Database Password</w:t>
      </w:r>
      <w:r>
        <w:rPr>
          <w:rFonts w:ascii="Arial" w:hAnsi="Arial" w:cs="Arial"/>
        </w:rPr>
        <w:t xml:space="preserve"> qual a senha do mesmo,</w:t>
      </w:r>
      <w:r w:rsidRPr="005D75BB">
        <w:rPr>
          <w:rFonts w:ascii="Verdana" w:hAnsi="Verdana"/>
          <w:sz w:val="18"/>
          <w:szCs w:val="18"/>
        </w:rPr>
        <w:t xml:space="preserve"> </w:t>
      </w:r>
      <w:r w:rsidRPr="005D75BB">
        <w:rPr>
          <w:rFonts w:ascii="Arial" w:hAnsi="Arial" w:cs="Arial"/>
          <w:b/>
          <w:u w:val="single"/>
        </w:rPr>
        <w:t xml:space="preserve">Database </w:t>
      </w:r>
      <w:proofErr w:type="spellStart"/>
      <w:r w:rsidRPr="005D75BB">
        <w:rPr>
          <w:rFonts w:ascii="Arial" w:hAnsi="Arial" w:cs="Arial"/>
          <w:b/>
          <w:u w:val="single"/>
        </w:rPr>
        <w:t>Name</w:t>
      </w:r>
      <w:proofErr w:type="spellEnd"/>
      <w:r>
        <w:rPr>
          <w:rFonts w:ascii="Arial" w:hAnsi="Arial" w:cs="Arial"/>
        </w:rPr>
        <w:t xml:space="preserve"> nome do banco de dados para criação das respectivas tabelas,</w:t>
      </w:r>
      <w:r w:rsidRPr="005D75BB">
        <w:rPr>
          <w:rFonts w:ascii="Verdana" w:hAnsi="Verdana"/>
          <w:sz w:val="18"/>
          <w:szCs w:val="18"/>
        </w:rPr>
        <w:t xml:space="preserve"> </w:t>
      </w:r>
      <w:proofErr w:type="spellStart"/>
      <w:r w:rsidRPr="005D75BB">
        <w:rPr>
          <w:rFonts w:ascii="Arial" w:hAnsi="Arial" w:cs="Arial"/>
          <w:b/>
          <w:u w:val="single"/>
        </w:rPr>
        <w:t>Table</w:t>
      </w:r>
      <w:proofErr w:type="spellEnd"/>
      <w:r w:rsidRPr="005D75BB">
        <w:rPr>
          <w:rFonts w:ascii="Arial" w:hAnsi="Arial" w:cs="Arial"/>
          <w:b/>
          <w:u w:val="single"/>
        </w:rPr>
        <w:t xml:space="preserve"> </w:t>
      </w:r>
      <w:proofErr w:type="spellStart"/>
      <w:r w:rsidRPr="005D75BB">
        <w:rPr>
          <w:rFonts w:ascii="Arial" w:hAnsi="Arial" w:cs="Arial"/>
          <w:b/>
          <w:u w:val="single"/>
        </w:rPr>
        <w:t>prefix</w:t>
      </w:r>
      <w:proofErr w:type="spellEnd"/>
      <w:r>
        <w:rPr>
          <w:rFonts w:ascii="Arial" w:hAnsi="Arial" w:cs="Arial"/>
        </w:rPr>
        <w:t xml:space="preserve"> este faz referencia ao prefixo das tabelas caso não deseje utilizar deixe em branco. Com estes dados informados passaremos para as próximas informações necessárias, veja a figura 1.2.</w:t>
      </w:r>
    </w:p>
    <w:p w:rsidR="00A01818" w:rsidRDefault="00A01818"/>
    <w:sectPr w:rsidR="00A01818" w:rsidSect="00A01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65DAF"/>
    <w:rsid w:val="00365DAF"/>
    <w:rsid w:val="00A0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AF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5D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DA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1</cp:revision>
  <dcterms:created xsi:type="dcterms:W3CDTF">2011-06-01T18:16:00Z</dcterms:created>
  <dcterms:modified xsi:type="dcterms:W3CDTF">2011-06-01T18:16:00Z</dcterms:modified>
</cp:coreProperties>
</file>